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72"/>
        </w:tabs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河南师范大学</w:t>
      </w:r>
      <w:bookmarkStart w:id="0" w:name="_Hlk11069656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第二十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次学生代表大会</w:t>
      </w:r>
      <w:bookmarkEnd w:id="0"/>
    </w:p>
    <w:p>
      <w:pPr>
        <w:tabs>
          <w:tab w:val="left" w:pos="1072"/>
        </w:tabs>
        <w:spacing w:line="640" w:lineRule="exact"/>
        <w:jc w:val="center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暨第二次研究生代表大会</w:t>
      </w:r>
    </w:p>
    <w:p>
      <w:pPr>
        <w:tabs>
          <w:tab w:val="left" w:pos="1072"/>
        </w:tabs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为确保本次大会圆满成功</w:t>
      </w:r>
      <w:r>
        <w:rPr>
          <w:rFonts w:hint="eastAsia" w:ascii="仿宋" w:hAnsi="仿宋" w:eastAsia="仿宋"/>
          <w:bCs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特制定大会纪律如下：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学生代表大会及研究生代表大会</w:t>
      </w:r>
      <w:r>
        <w:rPr>
          <w:rFonts w:hint="eastAsia" w:ascii="仿宋" w:hAnsi="仿宋" w:eastAsia="仿宋"/>
          <w:sz w:val="32"/>
          <w:szCs w:val="32"/>
        </w:rPr>
        <w:t>是我校青年学生政治生活中的一件大事，每位代表必须以严肃认真、高度负责的态度参加会议。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2.与会人员和工作人员出入会场（大会或分组会议）必须佩戴证件。证件不得转借他人使用，如有丢失要及时报告秘书处。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3.与会人员必须强化组织纪律观念，按时参加会议，严格遵守请假制度。凡有特殊情况需要请假者，必须经所在单位学生会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研究生会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、代表团团长同意后，报请大会主席团批准。会议期间不准擅离会场。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4.各代表团必须加强领导，团长、副团长切实组织本团按时参加会议，并在指定位置就座；认真组织代表学习大会文件，积极参加讨论，并做好记录，及时向大会主席团汇报。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5.严守机密，妥善保管大会文件、证件，会议中讨论的有关保密问题，不得在会外讨论和传播。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6.每位代表必须坚持原则，顾全大局，维护团结和统一。从广大学生根本利益出发，严禁非组织活动。涉及大会的选举工作，要一身正气，公道正派，严禁拉票，严禁投人情票，坚决反对小团体主义和自由主义。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7.每位代表必须坚决遵守少数服从多数、个人服从组织、下级服从上级组织纪律和民主集中制原则，正确行使自己的选举权利。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8.监票人与计票人计票时，无关人员不得进入计票室，不准以任何理由影响计票工作。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9.各种文件材料一律由大会秘书处统一印发，其它任何组织或个人不准向参加会议人员发放。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10.参加大会的所有代表和工作人员，都要严格遵守大会各项规定，按时参加各项活动。</w:t>
      </w:r>
    </w:p>
    <w:p>
      <w:pPr>
        <w:spacing w:line="560" w:lineRule="exact"/>
        <w:ind w:right="924" w:rightChars="440"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924" w:rightChars="440"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924" w:rightChars="440"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924" w:rightChars="440"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924" w:rightChars="440"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924" w:rightChars="440"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44" w:rightChars="21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河南师范大学</w:t>
      </w:r>
    </w:p>
    <w:p>
      <w:pPr>
        <w:spacing w:line="560" w:lineRule="exact"/>
        <w:ind w:right="44" w:rightChars="21" w:firstLine="640" w:firstLineChars="20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第二十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次学生代表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大会</w:t>
      </w:r>
    </w:p>
    <w:p>
      <w:pPr>
        <w:spacing w:line="560" w:lineRule="exact"/>
        <w:ind w:right="44" w:rightChars="21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暨第二次研究生代表大会</w:t>
      </w:r>
      <w:r>
        <w:rPr>
          <w:rFonts w:hint="eastAsia" w:ascii="仿宋" w:hAnsi="仿宋" w:eastAsia="仿宋"/>
          <w:sz w:val="32"/>
          <w:szCs w:val="32"/>
        </w:rPr>
        <w:t>秘书处</w:t>
      </w:r>
    </w:p>
    <w:p>
      <w:pPr>
        <w:spacing w:line="560" w:lineRule="exact"/>
        <w:ind w:right="44" w:rightChars="21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74"/>
    <w:rsid w:val="0002219F"/>
    <w:rsid w:val="000B7E79"/>
    <w:rsid w:val="0014194C"/>
    <w:rsid w:val="00180F55"/>
    <w:rsid w:val="0028586C"/>
    <w:rsid w:val="003403E0"/>
    <w:rsid w:val="003456F2"/>
    <w:rsid w:val="0037158E"/>
    <w:rsid w:val="0039107B"/>
    <w:rsid w:val="004767AF"/>
    <w:rsid w:val="004C1CF6"/>
    <w:rsid w:val="00605E25"/>
    <w:rsid w:val="0061283A"/>
    <w:rsid w:val="0064069E"/>
    <w:rsid w:val="006A4011"/>
    <w:rsid w:val="00710EBB"/>
    <w:rsid w:val="008F1FF6"/>
    <w:rsid w:val="0098702C"/>
    <w:rsid w:val="009D1BFF"/>
    <w:rsid w:val="009F0974"/>
    <w:rsid w:val="00A3743F"/>
    <w:rsid w:val="00A456F7"/>
    <w:rsid w:val="00A83608"/>
    <w:rsid w:val="00AE2A6C"/>
    <w:rsid w:val="00C84167"/>
    <w:rsid w:val="00EA0C75"/>
    <w:rsid w:val="00F63F5A"/>
    <w:rsid w:val="00F91578"/>
    <w:rsid w:val="00FB6663"/>
    <w:rsid w:val="00FC79C9"/>
    <w:rsid w:val="07ED654F"/>
    <w:rsid w:val="0CE81102"/>
    <w:rsid w:val="0EF86E6F"/>
    <w:rsid w:val="0FEE369B"/>
    <w:rsid w:val="10FA21F3"/>
    <w:rsid w:val="115B5E5D"/>
    <w:rsid w:val="161C56DF"/>
    <w:rsid w:val="17A515CE"/>
    <w:rsid w:val="1AD95D69"/>
    <w:rsid w:val="21D13D0E"/>
    <w:rsid w:val="21DE6701"/>
    <w:rsid w:val="24B636E8"/>
    <w:rsid w:val="26B2212E"/>
    <w:rsid w:val="2A157A6D"/>
    <w:rsid w:val="2AC32605"/>
    <w:rsid w:val="2CA64E22"/>
    <w:rsid w:val="2D790EF3"/>
    <w:rsid w:val="310E379C"/>
    <w:rsid w:val="36310DC6"/>
    <w:rsid w:val="37DB3563"/>
    <w:rsid w:val="423F08ED"/>
    <w:rsid w:val="43FA6AF0"/>
    <w:rsid w:val="442E24E4"/>
    <w:rsid w:val="539A6548"/>
    <w:rsid w:val="53D24D29"/>
    <w:rsid w:val="5CC4514D"/>
    <w:rsid w:val="5EB555F8"/>
    <w:rsid w:val="67F45C10"/>
    <w:rsid w:val="6AE40BB4"/>
    <w:rsid w:val="76F705AA"/>
    <w:rsid w:val="779E0720"/>
    <w:rsid w:val="79D6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578</Characters>
  <Lines>4</Lines>
  <Paragraphs>1</Paragraphs>
  <TotalTime>22</TotalTime>
  <ScaleCrop>false</ScaleCrop>
  <LinksUpToDate>false</LinksUpToDate>
  <CharactersWithSpaces>678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2019-11-29T14:28:00Z</dcterms:created>
  <dc:creator>Mo6940</dc:creator>
  <cp:lastModifiedBy>Star</cp:lastModifiedBy>
  <dcterms:modified xsi:type="dcterms:W3CDTF">2021-11-03T10:21:12Z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46FB8EE2004948CB91BFB7DC8FD88E59</vt:lpwstr>
  </property>
</Properties>
</file>